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4A" w:rsidRPr="00D53B3B" w:rsidRDefault="002F0F4A" w:rsidP="002F0F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Calendar – Session 2016</w:t>
      </w:r>
      <w:r w:rsidRPr="00D53B3B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FOR UNDER-GRADUATE COURSES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(ODD SEMESTER)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01.07.2016 to 15.07.2016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16.07.2016 to 23.10.2016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Vacation (Diwali)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24.10.2016 to 30.10.2016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 w:rsidRPr="00D53B3B">
        <w:rPr>
          <w:rFonts w:ascii="Times New Roman" w:hAnsi="Times New Roman" w:cs="Times New Roman"/>
        </w:rPr>
        <w:t>2</w:t>
      </w:r>
      <w:r w:rsidRPr="00D53B3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31.10.2016 to 18.11.2016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19.11.2016</w:t>
      </w:r>
      <w:r w:rsidRPr="00D53B3B">
        <w:rPr>
          <w:rFonts w:ascii="Times New Roman" w:hAnsi="Times New Roman" w:cs="Times New Roman"/>
        </w:rPr>
        <w:t xml:space="preserve"> onwards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Winter Vacation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21.12.2016 to 01.01.2017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(EVEN SEMESTER)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02.01.2017 to 07.03.2017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Vacation (Holi)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08.03.2017 to 15.03.2017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 w:rsidRPr="00D53B3B">
        <w:rPr>
          <w:rFonts w:ascii="Times New Roman" w:hAnsi="Times New Roman" w:cs="Times New Roman"/>
        </w:rPr>
        <w:t>2</w:t>
      </w:r>
      <w:r w:rsidRPr="00D53B3B">
        <w:rPr>
          <w:rFonts w:ascii="Times New Roman" w:hAnsi="Times New Roman" w:cs="Times New Roman"/>
          <w:vertAlign w:val="superscript"/>
        </w:rPr>
        <w:t>nd</w:t>
      </w:r>
      <w:r w:rsidRPr="00D53B3B">
        <w:rPr>
          <w:rFonts w:ascii="Times New Roman" w:hAnsi="Times New Roman" w:cs="Times New Roman"/>
        </w:rPr>
        <w:t xml:space="preserve"> Teaching Term</w:t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>3.2017</w:t>
      </w:r>
      <w:r w:rsidRPr="00D53B3B">
        <w:rPr>
          <w:rFonts w:ascii="Times New Roman" w:hAnsi="Times New Roman" w:cs="Times New Roman"/>
        </w:rPr>
        <w:t xml:space="preserve"> to 30.04</w:t>
      </w:r>
      <w:r>
        <w:rPr>
          <w:rFonts w:ascii="Times New Roman" w:hAnsi="Times New Roman" w:cs="Times New Roman"/>
        </w:rPr>
        <w:t>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01.05.2017</w:t>
      </w:r>
      <w:r w:rsidRPr="00D53B3B">
        <w:rPr>
          <w:rFonts w:ascii="Times New Roman" w:hAnsi="Times New Roman" w:cs="Times New Roman"/>
        </w:rPr>
        <w:t xml:space="preserve"> onwards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Vacations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20.05.2017 to 30.06.2017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FOR POST-GRADUATE COURSES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(ODD SEMESTER)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02.07.2016 to 21.07.2016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22.07.2016 to 23.10.2016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 w:rsidRPr="00D53B3B">
        <w:rPr>
          <w:rFonts w:ascii="Times New Roman" w:hAnsi="Times New Roman" w:cs="Times New Roman"/>
        </w:rPr>
        <w:t>Vacation (Diwali)</w:t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  <w:t>24.10.</w:t>
      </w:r>
      <w:r>
        <w:rPr>
          <w:rFonts w:ascii="Times New Roman" w:hAnsi="Times New Roman" w:cs="Times New Roman"/>
        </w:rPr>
        <w:t>2016 to 30.10.2016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 w:rsidRPr="00D53B3B">
        <w:rPr>
          <w:rFonts w:ascii="Times New Roman" w:hAnsi="Times New Roman" w:cs="Times New Roman"/>
        </w:rPr>
        <w:t>2</w:t>
      </w:r>
      <w:r w:rsidRPr="00D53B3B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31.10.2016 to 23.11.2016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25.11.2016</w:t>
      </w:r>
      <w:r w:rsidRPr="00D53B3B">
        <w:rPr>
          <w:rFonts w:ascii="Times New Roman" w:hAnsi="Times New Roman" w:cs="Times New Roman"/>
        </w:rPr>
        <w:t xml:space="preserve"> onwards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Winter Vacation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21.12.2016 to 01.01.2017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(EVEN SEMESTER)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 Teaching Term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02.01.2017 to 07.03.2017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Vacation (Holi)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08.03.2017 to 15.03.2017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 w:rsidRPr="00D53B3B">
        <w:rPr>
          <w:rFonts w:ascii="Times New Roman" w:hAnsi="Times New Roman" w:cs="Times New Roman"/>
        </w:rPr>
        <w:t>2</w:t>
      </w:r>
      <w:r w:rsidRPr="00D53B3B">
        <w:rPr>
          <w:rFonts w:ascii="Times New Roman" w:hAnsi="Times New Roman" w:cs="Times New Roman"/>
          <w:vertAlign w:val="superscript"/>
        </w:rPr>
        <w:t>nd</w:t>
      </w:r>
      <w:r w:rsidRPr="00D53B3B">
        <w:rPr>
          <w:rFonts w:ascii="Times New Roman" w:hAnsi="Times New Roman" w:cs="Times New Roman"/>
        </w:rPr>
        <w:t xml:space="preserve"> Teaching Term</w:t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</w:r>
      <w:r w:rsidRPr="00D53B3B">
        <w:rPr>
          <w:rFonts w:ascii="Times New Roman" w:hAnsi="Times New Roman" w:cs="Times New Roman"/>
        </w:rPr>
        <w:tab/>
        <w:t>16</w:t>
      </w:r>
      <w:r>
        <w:rPr>
          <w:rFonts w:ascii="Times New Roman" w:hAnsi="Times New Roman" w:cs="Times New Roman"/>
        </w:rPr>
        <w:t>.03.2017</w:t>
      </w:r>
      <w:r w:rsidRPr="00D53B3B">
        <w:rPr>
          <w:rFonts w:ascii="Times New Roman" w:hAnsi="Times New Roman" w:cs="Times New Roman"/>
        </w:rPr>
        <w:t xml:space="preserve"> to 30.04</w:t>
      </w:r>
      <w:r>
        <w:rPr>
          <w:rFonts w:ascii="Times New Roman" w:hAnsi="Times New Roman" w:cs="Times New Roman"/>
        </w:rPr>
        <w:t>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01.05.2017</w:t>
      </w:r>
      <w:r w:rsidRPr="00D53B3B">
        <w:rPr>
          <w:rFonts w:ascii="Times New Roman" w:hAnsi="Times New Roman" w:cs="Times New Roman"/>
        </w:rPr>
        <w:t xml:space="preserve"> onwards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Summer Vacations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20.05.2017 to 30.06.2017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</w:rPr>
      </w:pPr>
    </w:p>
    <w:p w:rsidR="002F0F4A" w:rsidRPr="00D53B3B" w:rsidRDefault="002F0F4A" w:rsidP="002F0F4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53B3B">
        <w:rPr>
          <w:rFonts w:ascii="Times New Roman" w:hAnsi="Times New Roman" w:cs="Times New Roman"/>
          <w:b/>
          <w:bCs/>
          <w:sz w:val="28"/>
          <w:szCs w:val="28"/>
          <w:u w:val="single"/>
        </w:rPr>
        <w:t>CH BANSI LAL GOVT. COLLEGE LOHARU (BHIWANI)</w:t>
      </w:r>
    </w:p>
    <w:p w:rsidR="002F0F4A" w:rsidRPr="00D53B3B" w:rsidRDefault="002F0F4A" w:rsidP="002F0F4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Calendar – Session 2016-17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(ODD SEMESTER)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Test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20.09.2016 to 25.09.2016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Test 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24.10.2016 to 31.10.2016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08.11.2016 to 15.11.2016</w:t>
      </w:r>
    </w:p>
    <w:p w:rsidR="002F0F4A" w:rsidRPr="00D53B3B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D53B3B">
        <w:rPr>
          <w:rFonts w:ascii="Times New Roman" w:hAnsi="Times New Roman" w:cs="Times New Roman"/>
          <w:b/>
          <w:bCs/>
        </w:rPr>
        <w:t>(EVEN SEMESTER)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Test 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22.02.2017 to 29.02.2017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Test II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04.04.2017 to 11.04.2017</w:t>
      </w:r>
    </w:p>
    <w:p w:rsidR="002F0F4A" w:rsidRDefault="002F0F4A" w:rsidP="002F0F4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Assignment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18.04.2017 to 25.04.2017</w:t>
      </w:r>
    </w:p>
    <w:p w:rsidR="002F0F4A" w:rsidRPr="00C03F41" w:rsidRDefault="002F0F4A" w:rsidP="002F0F4A">
      <w:pPr>
        <w:spacing w:line="240" w:lineRule="auto"/>
        <w:rPr>
          <w:rFonts w:ascii="Times New Roman" w:hAnsi="Times New Roman" w:cs="Times New Roman"/>
          <w:b/>
          <w:bCs/>
        </w:rPr>
      </w:pPr>
      <w:r w:rsidRPr="00C03F41">
        <w:rPr>
          <w:rFonts w:ascii="Times New Roman" w:hAnsi="Times New Roman" w:cs="Times New Roman"/>
          <w:b/>
          <w:bCs/>
        </w:rPr>
        <w:t>(The Academic Session will</w:t>
      </w:r>
      <w:r>
        <w:rPr>
          <w:rFonts w:ascii="Times New Roman" w:hAnsi="Times New Roman" w:cs="Times New Roman"/>
          <w:b/>
          <w:bCs/>
        </w:rPr>
        <w:t xml:space="preserve"> start from 01.07.2016</w:t>
      </w:r>
      <w:r w:rsidRPr="00C03F41">
        <w:rPr>
          <w:rFonts w:ascii="Times New Roman" w:hAnsi="Times New Roman" w:cs="Times New Roman"/>
          <w:b/>
          <w:bCs/>
        </w:rPr>
        <w:t xml:space="preserve"> for both U.G. &amp; P.G. Courses)</w:t>
      </w:r>
    </w:p>
    <w:p w:rsidR="002F0F4A" w:rsidRPr="00C03F41" w:rsidRDefault="002F0F4A" w:rsidP="002F0F4A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bCs/>
        </w:rPr>
      </w:pPr>
      <w:r w:rsidRPr="00C03F41">
        <w:rPr>
          <w:rFonts w:ascii="Times New Roman" w:hAnsi="Times New Roman" w:cs="Times New Roman"/>
          <w:b/>
          <w:bCs/>
        </w:rPr>
        <w:t xml:space="preserve">Note: </w:t>
      </w:r>
      <w:r w:rsidRPr="00C03F41">
        <w:rPr>
          <w:rFonts w:ascii="Times New Roman" w:hAnsi="Times New Roman" w:cs="Times New Roman"/>
          <w:b/>
          <w:bCs/>
        </w:rPr>
        <w:tab/>
        <w:t>If the number of teaching days falls less than 180 days (90 days in each semest</w:t>
      </w:r>
      <w:r>
        <w:rPr>
          <w:rFonts w:ascii="Times New Roman" w:hAnsi="Times New Roman" w:cs="Times New Roman"/>
          <w:b/>
          <w:bCs/>
        </w:rPr>
        <w:t>er) in the academic session 2016-17</w:t>
      </w:r>
      <w:r w:rsidRPr="00C03F41">
        <w:rPr>
          <w:rFonts w:ascii="Times New Roman" w:hAnsi="Times New Roman" w:cs="Times New Roman"/>
          <w:b/>
          <w:bCs/>
        </w:rPr>
        <w:t xml:space="preserve"> due to some unforeseen reasons,</w:t>
      </w:r>
      <w:r>
        <w:rPr>
          <w:rFonts w:ascii="Times New Roman" w:hAnsi="Times New Roman" w:cs="Times New Roman"/>
          <w:b/>
          <w:bCs/>
        </w:rPr>
        <w:t xml:space="preserve"> the teachers will ensure that</w:t>
      </w:r>
      <w:r w:rsidRPr="00C03F41">
        <w:rPr>
          <w:rFonts w:ascii="Times New Roman" w:hAnsi="Times New Roman" w:cs="Times New Roman"/>
          <w:b/>
          <w:bCs/>
        </w:rPr>
        <w:t xml:space="preserve"> the shortage </w:t>
      </w:r>
      <w:r>
        <w:rPr>
          <w:rFonts w:ascii="Times New Roman" w:hAnsi="Times New Roman" w:cs="Times New Roman"/>
          <w:b/>
          <w:bCs/>
        </w:rPr>
        <w:t>is</w:t>
      </w:r>
      <w:r w:rsidRPr="00C03F41">
        <w:rPr>
          <w:rFonts w:ascii="Times New Roman" w:hAnsi="Times New Roman" w:cs="Times New Roman"/>
          <w:b/>
          <w:bCs/>
        </w:rPr>
        <w:t xml:space="preserve"> made good by arranging extra classes.</w:t>
      </w:r>
    </w:p>
    <w:p w:rsidR="002F0F4A" w:rsidRDefault="002F0F4A" w:rsidP="002F0F4A">
      <w:pPr>
        <w:spacing w:line="240" w:lineRule="auto"/>
        <w:ind w:left="360"/>
        <w:rPr>
          <w:rFonts w:ascii="Times New Roman" w:hAnsi="Times New Roman" w:cs="Times New Roman"/>
        </w:rPr>
      </w:pPr>
    </w:p>
    <w:p w:rsidR="002F0F4A" w:rsidRDefault="002F0F4A" w:rsidP="002F0F4A">
      <w:pPr>
        <w:spacing w:after="0" w:line="240" w:lineRule="auto"/>
        <w:rPr>
          <w:rFonts w:ascii="Times New Roman" w:hAnsi="Times New Roman" w:cs="Times New Roman"/>
        </w:rPr>
      </w:pPr>
    </w:p>
    <w:p w:rsidR="002F0F4A" w:rsidRDefault="002F0F4A" w:rsidP="002F0F4A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</w:p>
    <w:p w:rsidR="002F0F4A" w:rsidRDefault="002F0F4A" w:rsidP="002F0F4A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 Bansi Lal Govt. College</w:t>
      </w:r>
    </w:p>
    <w:p w:rsidR="002F0F4A" w:rsidRPr="001B411A" w:rsidRDefault="002F0F4A" w:rsidP="002F0F4A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Loharu (Bhiwani)</w:t>
      </w:r>
    </w:p>
    <w:p w:rsidR="002F0F4A" w:rsidRPr="00D53B3B" w:rsidRDefault="002F0F4A" w:rsidP="002F0F4A">
      <w:pPr>
        <w:spacing w:after="0" w:line="240" w:lineRule="auto"/>
        <w:rPr>
          <w:rFonts w:ascii="Times New Roman" w:hAnsi="Times New Roman" w:cs="Times New Roman"/>
        </w:rPr>
      </w:pPr>
    </w:p>
    <w:p w:rsidR="0016181D" w:rsidRDefault="0016181D"/>
    <w:sectPr w:rsidR="0016181D" w:rsidSect="00082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040" w:rsidRDefault="00462040" w:rsidP="00082293">
      <w:pPr>
        <w:spacing w:after="0" w:line="240" w:lineRule="auto"/>
      </w:pPr>
      <w:r>
        <w:separator/>
      </w:r>
    </w:p>
  </w:endnote>
  <w:endnote w:type="continuationSeparator" w:id="1">
    <w:p w:rsidR="00462040" w:rsidRDefault="00462040" w:rsidP="0008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F" w:rsidRDefault="00730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F" w:rsidRDefault="007303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F" w:rsidRDefault="00730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040" w:rsidRDefault="00462040" w:rsidP="00082293">
      <w:pPr>
        <w:spacing w:after="0" w:line="240" w:lineRule="auto"/>
      </w:pPr>
      <w:r>
        <w:separator/>
      </w:r>
    </w:p>
  </w:footnote>
  <w:footnote w:type="continuationSeparator" w:id="1">
    <w:p w:rsidR="00462040" w:rsidRDefault="00462040" w:rsidP="0008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F" w:rsidRDefault="007303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93" w:rsidRPr="001E503A" w:rsidRDefault="00082293" w:rsidP="007303AF">
    <w:pPr>
      <w:spacing w:after="0" w:line="0" w:lineRule="atLeast"/>
      <w:rPr>
        <w:rFonts w:ascii="Arial" w:eastAsia="Arial" w:hAnsi="Arial"/>
        <w:b/>
        <w:color w:val="FF0000"/>
        <w:sz w:val="52"/>
        <w:szCs w:val="20"/>
      </w:rPr>
    </w:pPr>
    <w:r w:rsidRPr="001E503A">
      <w:rPr>
        <w:noProof/>
        <w:sz w:val="16"/>
        <w:szCs w:val="16"/>
        <w:lang w:val="en-US" w:bidi="hi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391886</wp:posOffset>
          </wp:positionH>
          <wp:positionV relativeFrom="page">
            <wp:posOffset>365760</wp:posOffset>
          </wp:positionV>
          <wp:extent cx="988967" cy="940526"/>
          <wp:effectExtent l="0" t="0" r="1633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967" cy="94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503A">
      <w:rPr>
        <w:rFonts w:ascii="Arial" w:eastAsia="Arial" w:hAnsi="Arial"/>
        <w:b/>
        <w:color w:val="FF0000"/>
        <w:sz w:val="48"/>
        <w:szCs w:val="16"/>
      </w:rPr>
      <w:t xml:space="preserve">            Ch. Bansi Lal Government College</w:t>
    </w:r>
  </w:p>
  <w:p w:rsidR="00082293" w:rsidRPr="001E503A" w:rsidRDefault="00082293" w:rsidP="007303AF">
    <w:pPr>
      <w:spacing w:after="0" w:line="0" w:lineRule="atLeast"/>
      <w:jc w:val="center"/>
      <w:rPr>
        <w:rFonts w:ascii="Arial" w:eastAsia="Arial" w:hAnsi="Arial"/>
        <w:b/>
        <w:color w:val="FF0000"/>
        <w:sz w:val="36"/>
        <w:szCs w:val="20"/>
      </w:rPr>
    </w:pPr>
    <w:r w:rsidRPr="001E503A">
      <w:rPr>
        <w:rFonts w:ascii="Arial" w:eastAsia="Arial" w:hAnsi="Arial"/>
        <w:b/>
        <w:color w:val="FF0000"/>
        <w:sz w:val="36"/>
        <w:szCs w:val="20"/>
      </w:rPr>
      <w:t>Loharu</w:t>
    </w:r>
    <w:r w:rsidRPr="001E503A">
      <w:rPr>
        <w:rFonts w:ascii="Arial" w:eastAsia="Arial" w:hAnsi="Arial"/>
        <w:b/>
        <w:color w:val="FF0000"/>
        <w:sz w:val="28"/>
        <w:szCs w:val="20"/>
      </w:rPr>
      <w:t xml:space="preserve"> 127201</w:t>
    </w:r>
    <w:r w:rsidRPr="001E503A">
      <w:rPr>
        <w:rFonts w:ascii="Arial" w:eastAsia="Arial" w:hAnsi="Arial"/>
        <w:b/>
        <w:color w:val="FF0000"/>
        <w:sz w:val="36"/>
        <w:szCs w:val="20"/>
      </w:rPr>
      <w:t xml:space="preserve"> (Bhiwani)-Haryana</w:t>
    </w:r>
  </w:p>
  <w:p w:rsidR="00082293" w:rsidRPr="001E503A" w:rsidRDefault="00082293" w:rsidP="007303AF">
    <w:pPr>
      <w:spacing w:after="0" w:line="0" w:lineRule="atLeast"/>
      <w:rPr>
        <w:rFonts w:ascii="Arial" w:eastAsia="Arial" w:hAnsi="Arial"/>
        <w:b/>
        <w:color w:val="FF0000"/>
        <w:sz w:val="36"/>
        <w:szCs w:val="20"/>
      </w:rPr>
    </w:pPr>
    <w:r w:rsidRPr="001E503A">
      <w:rPr>
        <w:rFonts w:ascii="Arial" w:eastAsia="Arial" w:hAnsi="Arial"/>
        <w:b/>
        <w:color w:val="0070C0"/>
        <w:w w:val="88"/>
        <w:szCs w:val="20"/>
      </w:rPr>
      <w:t xml:space="preserve">                               (Affiliated to C.B.L. University, Bhiwani) Recognized u/s 2(f) </w:t>
    </w:r>
    <w:r w:rsidRPr="001E503A">
      <w:rPr>
        <w:rFonts w:ascii="Arial" w:eastAsia="Arial" w:hAnsi="Arial"/>
        <w:b/>
        <w:color w:val="0070C0"/>
        <w:szCs w:val="20"/>
      </w:rPr>
      <w:t>&amp; 12(B) of UGC Act</w:t>
    </w:r>
  </w:p>
  <w:tbl>
    <w:tblPr>
      <w:tblW w:w="12034" w:type="dxa"/>
      <w:tblLayout w:type="fixed"/>
      <w:tblCellMar>
        <w:left w:w="0" w:type="dxa"/>
        <w:right w:w="0" w:type="dxa"/>
      </w:tblCellMar>
      <w:tblLook w:val="04A0"/>
    </w:tblPr>
    <w:tblGrid>
      <w:gridCol w:w="4050"/>
      <w:gridCol w:w="2700"/>
      <w:gridCol w:w="5284"/>
    </w:tblGrid>
    <w:tr w:rsidR="00082293" w:rsidRPr="001E503A" w:rsidTr="00B20349">
      <w:trPr>
        <w:trHeight w:val="544"/>
      </w:trPr>
      <w:tc>
        <w:tcPr>
          <w:tcW w:w="4050" w:type="dxa"/>
          <w:shd w:val="clear" w:color="auto" w:fill="auto"/>
          <w:noWrap/>
          <w:vAlign w:val="bottom"/>
        </w:tcPr>
        <w:p w:rsidR="00082293" w:rsidRPr="001E503A" w:rsidRDefault="00082293" w:rsidP="007303AF">
          <w:pPr>
            <w:spacing w:after="0" w:line="0" w:lineRule="atLeast"/>
            <w:ind w:left="60"/>
            <w:rPr>
              <w:rFonts w:ascii="Arial" w:eastAsia="Arial" w:hAnsi="Arial"/>
              <w:b/>
              <w:szCs w:val="20"/>
            </w:rPr>
          </w:pPr>
          <w:r w:rsidRPr="001E503A">
            <w:rPr>
              <w:rFonts w:ascii="Arial" w:eastAsia="Arial" w:hAnsi="Arial"/>
              <w:b/>
              <w:szCs w:val="20"/>
            </w:rPr>
            <w:t>AISHE CODE : - C-28019</w:t>
          </w:r>
        </w:p>
      </w:tc>
      <w:tc>
        <w:tcPr>
          <w:tcW w:w="7984" w:type="dxa"/>
          <w:gridSpan w:val="2"/>
          <w:shd w:val="clear" w:color="auto" w:fill="auto"/>
          <w:noWrap/>
          <w:vAlign w:val="bottom"/>
        </w:tcPr>
        <w:p w:rsidR="00082293" w:rsidRPr="001E503A" w:rsidRDefault="00082293" w:rsidP="007303AF">
          <w:pPr>
            <w:spacing w:after="0" w:line="0" w:lineRule="atLeast"/>
            <w:ind w:firstLineChars="1125" w:firstLine="2311"/>
            <w:rPr>
              <w:rFonts w:ascii="Arial" w:eastAsia="Arial" w:hAnsi="Arial"/>
              <w:b/>
              <w:szCs w:val="20"/>
            </w:rPr>
          </w:pPr>
          <w:r w:rsidRPr="001E503A">
            <w:rPr>
              <w:rFonts w:ascii="Arial" w:eastAsia="Arial" w:hAnsi="Arial"/>
              <w:b/>
              <w:w w:val="93"/>
              <w:szCs w:val="20"/>
            </w:rPr>
            <w:t xml:space="preserve">                    </w:t>
          </w:r>
          <w:r>
            <w:rPr>
              <w:rFonts w:ascii="Arial" w:eastAsia="Arial" w:hAnsi="Arial"/>
              <w:b/>
              <w:w w:val="93"/>
              <w:szCs w:val="20"/>
            </w:rPr>
            <w:t xml:space="preserve">      </w:t>
          </w:r>
          <w:r w:rsidRPr="001E503A">
            <w:rPr>
              <w:rFonts w:ascii="Arial" w:eastAsia="Arial" w:hAnsi="Arial"/>
              <w:b/>
              <w:w w:val="93"/>
              <w:szCs w:val="20"/>
            </w:rPr>
            <w:t>Tel. :-</w:t>
          </w:r>
          <w:r w:rsidRPr="001E503A">
            <w:rPr>
              <w:rFonts w:ascii="Arial" w:eastAsia="Arial" w:hAnsi="Arial"/>
              <w:b/>
              <w:szCs w:val="20"/>
            </w:rPr>
            <w:t>01252-258208,</w:t>
          </w:r>
        </w:p>
      </w:tc>
    </w:tr>
    <w:tr w:rsidR="00082293" w:rsidRPr="001E503A" w:rsidTr="00B20349">
      <w:trPr>
        <w:trHeight w:val="366"/>
      </w:trPr>
      <w:tc>
        <w:tcPr>
          <w:tcW w:w="6750" w:type="dxa"/>
          <w:gridSpan w:val="2"/>
          <w:shd w:val="clear" w:color="auto" w:fill="auto"/>
          <w:noWrap/>
          <w:vAlign w:val="bottom"/>
        </w:tcPr>
        <w:p w:rsidR="00082293" w:rsidRPr="001E503A" w:rsidRDefault="00082293" w:rsidP="007303AF">
          <w:pPr>
            <w:spacing w:after="0" w:line="0" w:lineRule="atLeast"/>
            <w:ind w:left="60"/>
            <w:rPr>
              <w:rFonts w:ascii="Arial" w:eastAsia="Arial" w:hAnsi="Arial"/>
              <w:b/>
              <w:szCs w:val="20"/>
            </w:rPr>
          </w:pPr>
          <w:r w:rsidRPr="001E503A">
            <w:rPr>
              <w:rFonts w:ascii="Arial" w:eastAsia="Arial" w:hAnsi="Arial"/>
              <w:b/>
              <w:szCs w:val="20"/>
            </w:rPr>
            <w:t xml:space="preserve">Website : </w:t>
          </w:r>
          <w:hyperlink r:id="rId2" w:history="1">
            <w:r w:rsidRPr="001E503A">
              <w:rPr>
                <w:rStyle w:val="Hyperlink"/>
                <w:rFonts w:ascii="Arial" w:eastAsia="Arial" w:hAnsi="Arial"/>
                <w:b/>
                <w:szCs w:val="20"/>
              </w:rPr>
              <w:t>www.cblgcloharu.ac.in</w:t>
            </w:r>
          </w:hyperlink>
          <w:r w:rsidRPr="001E503A">
            <w:rPr>
              <w:rFonts w:ascii="Arial" w:eastAsia="Arial" w:hAnsi="Arial"/>
              <w:b/>
              <w:szCs w:val="20"/>
            </w:rPr>
            <w:t xml:space="preserve">, </w:t>
          </w:r>
          <w:hyperlink r:id="rId3" w:history="1">
            <w:r w:rsidRPr="001E503A">
              <w:rPr>
                <w:rStyle w:val="Hyperlink"/>
                <w:rFonts w:ascii="Arial" w:eastAsia="Arial" w:hAnsi="Arial"/>
                <w:b/>
                <w:szCs w:val="20"/>
              </w:rPr>
              <w:t>www.cblgcloharu.com</w:t>
            </w:r>
          </w:hyperlink>
          <w:r w:rsidRPr="001E503A">
            <w:rPr>
              <w:rFonts w:ascii="Arial" w:eastAsia="Arial" w:hAnsi="Arial"/>
              <w:b/>
              <w:szCs w:val="20"/>
            </w:rPr>
            <w:t xml:space="preserve">, </w:t>
          </w:r>
        </w:p>
      </w:tc>
      <w:tc>
        <w:tcPr>
          <w:tcW w:w="5284" w:type="dxa"/>
          <w:shd w:val="clear" w:color="auto" w:fill="auto"/>
          <w:noWrap/>
          <w:vAlign w:val="bottom"/>
        </w:tcPr>
        <w:p w:rsidR="00082293" w:rsidRPr="001E503A" w:rsidRDefault="00082293" w:rsidP="007303AF">
          <w:pPr>
            <w:spacing w:after="0" w:line="0" w:lineRule="atLeast"/>
            <w:ind w:left="-180"/>
            <w:jc w:val="center"/>
            <w:rPr>
              <w:rFonts w:ascii="Arial" w:eastAsia="Arial" w:hAnsi="Arial"/>
              <w:b/>
              <w:w w:val="91"/>
              <w:szCs w:val="20"/>
            </w:rPr>
          </w:pPr>
          <w:r w:rsidRPr="001E503A">
            <w:rPr>
              <w:rFonts w:ascii="Arial" w:eastAsia="Arial" w:hAnsi="Arial"/>
              <w:b/>
              <w:w w:val="91"/>
              <w:szCs w:val="20"/>
            </w:rPr>
            <w:t>E-mail : gcloharu@gmail.com</w:t>
          </w:r>
        </w:p>
      </w:tc>
    </w:tr>
  </w:tbl>
  <w:p w:rsidR="00082293" w:rsidRPr="00082293" w:rsidRDefault="00082293" w:rsidP="00082293">
    <w:pPr>
      <w:pStyle w:val="Header"/>
      <w:tabs>
        <w:tab w:val="clear" w:pos="4680"/>
        <w:tab w:val="clear" w:pos="9360"/>
        <w:tab w:val="left" w:pos="1089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F" w:rsidRDefault="007303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F0F4A"/>
    <w:rsid w:val="00082293"/>
    <w:rsid w:val="0016181D"/>
    <w:rsid w:val="002F0F4A"/>
    <w:rsid w:val="00402490"/>
    <w:rsid w:val="00462040"/>
    <w:rsid w:val="00642513"/>
    <w:rsid w:val="006A2F7B"/>
    <w:rsid w:val="006C170F"/>
    <w:rsid w:val="007303AF"/>
    <w:rsid w:val="009238D0"/>
    <w:rsid w:val="009B0FC2"/>
    <w:rsid w:val="00B10341"/>
    <w:rsid w:val="00B979CE"/>
    <w:rsid w:val="00DD36B9"/>
    <w:rsid w:val="00FE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4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293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08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293"/>
    <w:rPr>
      <w:lang w:val="en-IN"/>
    </w:rPr>
  </w:style>
  <w:style w:type="character" w:styleId="Hyperlink">
    <w:name w:val="Hyperlink"/>
    <w:basedOn w:val="DefaultParagraphFont"/>
    <w:rsid w:val="00082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lgcloharu.com" TargetMode="External"/><Relationship Id="rId2" Type="http://schemas.openxmlformats.org/officeDocument/2006/relationships/hyperlink" Target="http://www.cblgclohar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acer</cp:lastModifiedBy>
  <cp:revision>4</cp:revision>
  <dcterms:created xsi:type="dcterms:W3CDTF">2020-10-13T07:45:00Z</dcterms:created>
  <dcterms:modified xsi:type="dcterms:W3CDTF">2024-04-12T06:55:00Z</dcterms:modified>
</cp:coreProperties>
</file>